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0584B" w14:textId="7049934A" w:rsidR="00AC38EB" w:rsidRDefault="00F614C6" w:rsidP="00DD5FC4">
      <w:pPr>
        <w:pStyle w:val="RBSAdressdaten"/>
      </w:pPr>
      <w:r>
        <w:t>b</w:t>
      </w:r>
      <w:bookmarkStart w:id="0" w:name="_GoBack"/>
      <w:bookmarkEnd w:id="0"/>
      <w:r w:rsidR="00AC38EB">
        <w:rPr>
          <w:rFonts w:hint="eastAsia"/>
        </w:rPr>
        <w:t xml:space="preserve">urster </w:t>
      </w:r>
      <w:proofErr w:type="spellStart"/>
      <w:r w:rsidR="00AC38EB">
        <w:rPr>
          <w:rFonts w:hint="eastAsia"/>
        </w:rPr>
        <w:t>präzisionsmesstechnik</w:t>
      </w:r>
      <w:proofErr w:type="spellEnd"/>
      <w:r w:rsidR="00AC38EB">
        <w:rPr>
          <w:rFonts w:hint="eastAsia"/>
        </w:rPr>
        <w:t xml:space="preserve"> </w:t>
      </w:r>
      <w:proofErr w:type="spellStart"/>
      <w:r w:rsidR="00AC38EB">
        <w:rPr>
          <w:rFonts w:hint="eastAsia"/>
        </w:rPr>
        <w:t>gmbh</w:t>
      </w:r>
      <w:proofErr w:type="spellEnd"/>
      <w:r w:rsidR="00AC38EB">
        <w:rPr>
          <w:rFonts w:hint="eastAsia"/>
        </w:rPr>
        <w:t xml:space="preserve"> </w:t>
      </w:r>
      <w:r w:rsidR="00C00E58">
        <w:t>&amp;</w:t>
      </w:r>
      <w:r w:rsidR="00AC38EB">
        <w:rPr>
          <w:rFonts w:hint="eastAsia"/>
        </w:rPr>
        <w:t xml:space="preserve"> </w:t>
      </w:r>
      <w:proofErr w:type="spellStart"/>
      <w:r w:rsidR="00AC38EB">
        <w:rPr>
          <w:rFonts w:hint="eastAsia"/>
        </w:rPr>
        <w:t>co</w:t>
      </w:r>
      <w:proofErr w:type="spellEnd"/>
      <w:r w:rsidR="00AC38EB">
        <w:rPr>
          <w:rFonts w:hint="eastAsia"/>
        </w:rPr>
        <w:t xml:space="preserve"> kg</w:t>
      </w:r>
    </w:p>
    <w:p w14:paraId="16E82EDC" w14:textId="77777777" w:rsidR="00AC38EB" w:rsidRDefault="00AC38EB" w:rsidP="00DD5FC4">
      <w:pPr>
        <w:pStyle w:val="RBSAdressdaten"/>
      </w:pPr>
      <w:proofErr w:type="spellStart"/>
      <w:r>
        <w:rPr>
          <w:rFonts w:hint="eastAsia"/>
        </w:rPr>
        <w:t>Talstr</w:t>
      </w:r>
      <w:proofErr w:type="spellEnd"/>
      <w:r>
        <w:rPr>
          <w:rFonts w:hint="eastAsia"/>
        </w:rPr>
        <w:t>. 1-5</w:t>
      </w:r>
    </w:p>
    <w:p w14:paraId="645A59E7" w14:textId="77777777" w:rsidR="00AC38EB" w:rsidRDefault="00AC38EB" w:rsidP="00DD5FC4">
      <w:pPr>
        <w:pStyle w:val="RBSAdressdaten"/>
      </w:pPr>
      <w:r>
        <w:rPr>
          <w:rFonts w:hint="eastAsia"/>
        </w:rPr>
        <w:t xml:space="preserve">D-76593 </w:t>
      </w:r>
      <w:proofErr w:type="spellStart"/>
      <w:r>
        <w:rPr>
          <w:rFonts w:hint="eastAsia"/>
        </w:rPr>
        <w:t>Gernsbach</w:t>
      </w:r>
      <w:proofErr w:type="spellEnd"/>
    </w:p>
    <w:p w14:paraId="7937E4A8" w14:textId="77777777" w:rsidR="00AC38EB" w:rsidRDefault="00AC38EB" w:rsidP="00DD5FC4">
      <w:pPr>
        <w:pStyle w:val="RBSAdressdaten"/>
      </w:pPr>
      <w:r>
        <w:rPr>
          <w:rFonts w:hint="eastAsia"/>
        </w:rPr>
        <w:t>Internet:  www.burster.de</w:t>
      </w:r>
    </w:p>
    <w:p w14:paraId="704BF6E4" w14:textId="77777777" w:rsidR="00AC38EB" w:rsidRDefault="00AC38EB" w:rsidP="00DD5FC4">
      <w:pPr>
        <w:pStyle w:val="RBSAdressdaten"/>
      </w:pPr>
      <w:r>
        <w:rPr>
          <w:rFonts w:hint="eastAsia"/>
        </w:rPr>
        <w:t xml:space="preserve">E-Mail: info@burster.de </w:t>
      </w:r>
    </w:p>
    <w:p w14:paraId="2D4B7E64" w14:textId="77777777" w:rsidR="00AC38EB" w:rsidRDefault="00AC38EB" w:rsidP="00DD5FC4">
      <w:pPr>
        <w:pStyle w:val="RBSAdressdaten"/>
      </w:pPr>
      <w:r>
        <w:rPr>
          <w:rFonts w:hint="eastAsia"/>
        </w:rPr>
        <w:t xml:space="preserve">Tel: +49 7224 645-0  </w:t>
      </w:r>
    </w:p>
    <w:p w14:paraId="443C9C04" w14:textId="77777777" w:rsidR="00AC38EB" w:rsidRDefault="00AC38EB" w:rsidP="00DD5FC4">
      <w:pPr>
        <w:pStyle w:val="RBSAdressdaten"/>
      </w:pPr>
    </w:p>
    <w:p w14:paraId="643A2F8D" w14:textId="77777777" w:rsidR="00AC38EB" w:rsidRDefault="00AC38EB" w:rsidP="00DD5FC4">
      <w:pPr>
        <w:pStyle w:val="RBSAdressdaten"/>
      </w:pPr>
    </w:p>
    <w:p w14:paraId="273F15DB" w14:textId="77777777" w:rsidR="00AC38EB" w:rsidRDefault="00AC38EB" w:rsidP="00DD5FC4">
      <w:pPr>
        <w:pStyle w:val="RBSAdressdaten"/>
      </w:pPr>
      <w:r>
        <w:rPr>
          <w:rFonts w:hint="eastAsia"/>
        </w:rPr>
        <w:t>Ansprechpartner f</w:t>
      </w:r>
      <w:r>
        <w:rPr>
          <w:rFonts w:hint="eastAsia"/>
        </w:rPr>
        <w:t>ü</w:t>
      </w:r>
      <w:r>
        <w:rPr>
          <w:rFonts w:hint="eastAsia"/>
        </w:rPr>
        <w:t>r Redaktionen</w:t>
      </w:r>
    </w:p>
    <w:p w14:paraId="3A364009" w14:textId="77777777" w:rsidR="00AC38EB" w:rsidRDefault="00AC38EB" w:rsidP="00DD5FC4">
      <w:pPr>
        <w:pStyle w:val="RBSAdressdaten"/>
      </w:pPr>
      <w:r>
        <w:rPr>
          <w:rFonts w:hint="eastAsia"/>
        </w:rPr>
        <w:t xml:space="preserve">Matthias Bodemer </w:t>
      </w:r>
    </w:p>
    <w:p w14:paraId="4E436C11" w14:textId="77777777" w:rsidR="00AC38EB" w:rsidRDefault="00AC38EB" w:rsidP="00DD5FC4">
      <w:pPr>
        <w:pStyle w:val="RBSAdressdaten"/>
      </w:pPr>
      <w:r>
        <w:rPr>
          <w:rFonts w:hint="eastAsia"/>
        </w:rPr>
        <w:t xml:space="preserve">Leiter Marketing Dokumentation Services </w:t>
      </w:r>
    </w:p>
    <w:p w14:paraId="0B959701" w14:textId="000ABC65" w:rsidR="00AC38EB" w:rsidRDefault="00AC38EB" w:rsidP="00DD5FC4">
      <w:pPr>
        <w:pStyle w:val="RBSAdressdaten"/>
      </w:pPr>
      <w:r>
        <w:rPr>
          <w:rFonts w:hint="eastAsia"/>
        </w:rPr>
        <w:t>Tel. (+49) 07224-645</w:t>
      </w:r>
      <w:r w:rsidR="00C927E9">
        <w:t>0</w:t>
      </w:r>
    </w:p>
    <w:p w14:paraId="695E7B42" w14:textId="04CEB824" w:rsidR="004F5361" w:rsidRDefault="00AC38EB" w:rsidP="00DD5FC4">
      <w:pPr>
        <w:pStyle w:val="RBSAdressdaten"/>
      </w:pPr>
      <w:r>
        <w:rPr>
          <w:rFonts w:hint="eastAsia"/>
        </w:rPr>
        <w:t>E-Mail: matthias.bodemer@burster.de</w:t>
      </w:r>
    </w:p>
    <w:p w14:paraId="695E7B43" w14:textId="77777777" w:rsidR="004F5361" w:rsidRDefault="004F5361" w:rsidP="00DD5FC4">
      <w:pPr>
        <w:pStyle w:val="RBSText"/>
      </w:pPr>
    </w:p>
    <w:p w14:paraId="695E7B49" w14:textId="77777777" w:rsidR="004F5361" w:rsidRDefault="004F5361" w:rsidP="00DD5FC4">
      <w:pPr>
        <w:pStyle w:val="RBSText"/>
      </w:pPr>
    </w:p>
    <w:p w14:paraId="695E7B4A" w14:textId="3F7F18BF" w:rsidR="004F5361" w:rsidRDefault="00AC38EB" w:rsidP="6CC1FB8B">
      <w:pPr>
        <w:pStyle w:val="RBSB-Zwischen"/>
      </w:pPr>
      <w:r>
        <w:t xml:space="preserve">Widerstandsmessung im </w:t>
      </w:r>
      <w:proofErr w:type="spellStart"/>
      <w:r>
        <w:t>Millisekundentakt</w:t>
      </w:r>
      <w:proofErr w:type="spellEnd"/>
    </w:p>
    <w:p w14:paraId="5EE54FAA" w14:textId="6731BF25" w:rsidR="00AC38EB" w:rsidRDefault="00AC38EB" w:rsidP="397D0954">
      <w:pPr>
        <w:pStyle w:val="RBSB"/>
      </w:pPr>
      <w:proofErr w:type="spellStart"/>
      <w:r>
        <w:t>Milliohmmeter</w:t>
      </w:r>
      <w:proofErr w:type="spellEnd"/>
      <w:r w:rsidR="710B14B1">
        <w:t xml:space="preserve"> </w:t>
      </w:r>
      <w:r w:rsidR="004D38CB">
        <w:t xml:space="preserve">für die </w:t>
      </w:r>
      <w:r w:rsidR="710B14B1">
        <w:t>Inline-Prüfung</w:t>
      </w:r>
    </w:p>
    <w:p w14:paraId="19E6A66A" w14:textId="77777777" w:rsidR="00B81A3C" w:rsidRDefault="00B81A3C" w:rsidP="00B81A3C">
      <w:pPr>
        <w:pStyle w:val="RBSText"/>
      </w:pPr>
      <w:r>
        <w:t xml:space="preserve">Die Widerstandsmessung ist in vielen Bereichen ein wichtiger Faktor in der Qualitätssicherung. Ob Kontaktfahnen von Akkupacks in der Elektromobilität, in Powertools oder der Kommunikationselektronik - Übergangswiderstände im </w:t>
      </w:r>
      <w:proofErr w:type="spellStart"/>
      <w:r>
        <w:t>Milliohmbereich</w:t>
      </w:r>
      <w:proofErr w:type="spellEnd"/>
      <w:r>
        <w:t xml:space="preserve"> geben Auskunft über die Qualität der Punktschweiß-Verbindung und ihrer Hochstromfähigkeit. Ebenso lassen sich schnell und sicher Motoren- oder Relaisspulen testen sowie Schmelzsicherungen, Heizdrahtwendel, Magnetspulen, Steckkontakte und Schalter überprüfen. Für diese wichtigen Aufgaben entwickelte burster </w:t>
      </w:r>
      <w:proofErr w:type="spellStart"/>
      <w:r>
        <w:t>präzisionsmesstechnik</w:t>
      </w:r>
      <w:proofErr w:type="spellEnd"/>
      <w:r>
        <w:t xml:space="preserve"> den RESISTOMAT 2311, ein hochpräzises </w:t>
      </w:r>
      <w:proofErr w:type="spellStart"/>
      <w:r>
        <w:t>Milliohmmeter</w:t>
      </w:r>
      <w:proofErr w:type="spellEnd"/>
      <w:r>
        <w:t xml:space="preserve"> für schnellste Inline-Messungen in der Fertigung (Bild 1). Mit bis zu 100 Messungen pro Sekunde ist es für eine 100%tige Kontrolle in der Massenproduktion ideal geeignet. Das kompakte Messgerät (110 x 110 x 183 mm) bietet Messbereiche von 20 mΩ bis 200 kΩ bei einer Messgenauigkeit von 0,03 % vom Messbereich. Bis zu 10 individuell einstellbare Material-Temperaturkoeffizienten in Verbindung mit einer Temperaturkompensation im Bereich 0 - 100 °C machen die Messungen temperaturunabhängig.</w:t>
      </w:r>
    </w:p>
    <w:p w14:paraId="408AF990" w14:textId="77777777" w:rsidR="00B81A3C" w:rsidRDefault="00B81A3C" w:rsidP="00B81A3C">
      <w:pPr>
        <w:pStyle w:val="RBSB-Zwischen"/>
      </w:pPr>
      <w:r>
        <w:t>Für eine automatisierte Inline-Prüfung</w:t>
      </w:r>
    </w:p>
    <w:p w14:paraId="78F45EC7" w14:textId="2E94E6F9" w:rsidR="00B81A3C" w:rsidRDefault="00B81A3C" w:rsidP="00B81A3C">
      <w:pPr>
        <w:pStyle w:val="RBSText"/>
      </w:pPr>
      <w:r>
        <w:t xml:space="preserve">Schnelle Messungen ab 10 </w:t>
      </w:r>
      <w:proofErr w:type="spellStart"/>
      <w:r>
        <w:t>ms</w:t>
      </w:r>
      <w:proofErr w:type="spellEnd"/>
      <w:r>
        <w:t xml:space="preserve"> inklusive Bewertung garantieren einen hohen Durchsatz. 32 individuell voreinstellbare Messprogramme erlauben eine individuelle Messung auch bei häufig wechselnden Produkten in der Fertigungslinie. Ein integrierter Datenlogger speichert bis zu 900 Messwerte pro Messprogramm. Schnittstellen wie PROFINET, </w:t>
      </w:r>
      <w:proofErr w:type="spellStart"/>
      <w:r>
        <w:t>EtherNet</w:t>
      </w:r>
      <w:proofErr w:type="spellEnd"/>
      <w:r>
        <w:t xml:space="preserve">/IP oder </w:t>
      </w:r>
      <w:proofErr w:type="spellStart"/>
      <w:r>
        <w:t>EtherCAT</w:t>
      </w:r>
      <w:proofErr w:type="spellEnd"/>
      <w:r>
        <w:t xml:space="preserve"> sorgen für eine schnelle Einbindung in unterschiedlichste Fertigungsumgebungen (Bild 2). Ein Zwei- bzw. Vierfach-Komparator mit Schaltausgängen klassifiziert und selektiert die Prüflinge. Die Messleitungen werden durch eine integrierte Kabelbrucherkennung überwacht, ein PT100 </w:t>
      </w:r>
      <w:r>
        <w:lastRenderedPageBreak/>
        <w:t xml:space="preserve">Sensor oder ein Pyrometer erfassen die Daten zur Temperaturkompensation. Für induktive Prüflinge ist ein Messeingangsschutz integriert, der zuverlässig Spannungsspitzen beim Abklemmen verhindert. Speziell für das Messen von Kontaktübergangswiderständen (Trockenkreismessung) ist die </w:t>
      </w:r>
      <w:proofErr w:type="spellStart"/>
      <w:r>
        <w:t>Bürdespannung</w:t>
      </w:r>
      <w:proofErr w:type="spellEnd"/>
      <w:r>
        <w:t xml:space="preserve"> auf 20 mV begrenzbar, was das sogenannte Fritten (Durchbrennen von Kontaktschichten) verhindert.</w:t>
      </w:r>
    </w:p>
    <w:p w14:paraId="695E7B58" w14:textId="77777777" w:rsidR="004F5361" w:rsidRDefault="006C1218" w:rsidP="00DD5FC4">
      <w:pPr>
        <w:pStyle w:val="RBSB-Zwischen"/>
      </w:pPr>
      <w:r>
        <w:t>Infos zu den Bildern:</w:t>
      </w:r>
    </w:p>
    <w:p w14:paraId="695E7B59" w14:textId="547995F9" w:rsidR="004F5361" w:rsidRDefault="006C1218" w:rsidP="00DD5FC4">
      <w:pPr>
        <w:pStyle w:val="RBSBU"/>
      </w:pPr>
      <w:r>
        <w:t>Bild 1:</w:t>
      </w:r>
      <w:r>
        <w:tab/>
        <w:t>B</w:t>
      </w:r>
      <w:r w:rsidR="00E71145">
        <w:t xml:space="preserve">is zu 100 Messung je Sekunde bewältigt der </w:t>
      </w:r>
      <w:r w:rsidR="00E71145" w:rsidRPr="00E71145">
        <w:rPr>
          <w:rFonts w:hint="eastAsia"/>
        </w:rPr>
        <w:t>RESISTOMAT 2311</w:t>
      </w:r>
      <w:r>
        <w:t xml:space="preserve"> (Urheber: </w:t>
      </w:r>
      <w:r w:rsidR="003F4EF2">
        <w:t>burster</w:t>
      </w:r>
      <w:r>
        <w:t>)</w:t>
      </w:r>
    </w:p>
    <w:p w14:paraId="695E7B5A" w14:textId="12DD58BC" w:rsidR="004F5361" w:rsidRDefault="52798F8D" w:rsidP="00DD5FC4">
      <w:pPr>
        <w:pStyle w:val="RBSBU"/>
      </w:pPr>
      <w:r>
        <w:t>Bild 2:</w:t>
      </w:r>
      <w:r w:rsidR="006C1218">
        <w:tab/>
      </w:r>
      <w:r w:rsidR="00096F80">
        <w:t xml:space="preserve">Zahlreiche Schnittstellen </w:t>
      </w:r>
      <w:r w:rsidR="00305FB2">
        <w:t>zur</w:t>
      </w:r>
      <w:r w:rsidR="00096F80">
        <w:t xml:space="preserve"> </w:t>
      </w:r>
      <w:r w:rsidR="00305FB2">
        <w:t>Kommunikation</w:t>
      </w:r>
      <w:r w:rsidR="009D5CEF">
        <w:t xml:space="preserve"> und </w:t>
      </w:r>
      <w:r w:rsidR="00305FB2">
        <w:t xml:space="preserve">für die </w:t>
      </w:r>
      <w:r w:rsidR="009D5CEF">
        <w:t>Messdaten</w:t>
      </w:r>
      <w:r w:rsidR="7A23AC82">
        <w:t xml:space="preserve"> (</w:t>
      </w:r>
      <w:r>
        <w:t xml:space="preserve">Urheber: </w:t>
      </w:r>
      <w:r w:rsidR="553C79C3">
        <w:t>burster</w:t>
      </w:r>
      <w:r>
        <w:t>)</w:t>
      </w:r>
    </w:p>
    <w:p w14:paraId="133CB740" w14:textId="37197B1D" w:rsidR="222E2702" w:rsidRDefault="222E2702" w:rsidP="222E2702">
      <w:pPr>
        <w:pStyle w:val="RBSBU"/>
      </w:pPr>
    </w:p>
    <w:p w14:paraId="74753E97" w14:textId="1369B52D" w:rsidR="003F4EF2" w:rsidRDefault="006C1218" w:rsidP="00DD5FC4">
      <w:pPr>
        <w:pStyle w:val="RBSB-Zwischen"/>
      </w:pPr>
      <w:r w:rsidRPr="003F4EF2">
        <w:t xml:space="preserve">Firmenkasten: </w:t>
      </w:r>
      <w:r w:rsidR="003F4EF2" w:rsidRPr="003F4EF2">
        <w:rPr>
          <w:rFonts w:hint="eastAsia"/>
          <w:bCs/>
        </w:rPr>
        <w:t>Über burster</w:t>
      </w:r>
    </w:p>
    <w:p w14:paraId="695E7B69" w14:textId="1C4D491C" w:rsidR="004F5361" w:rsidRDefault="553C79C3" w:rsidP="00DD5FC4">
      <w:pPr>
        <w:pStyle w:val="RBSText"/>
      </w:pPr>
      <w:r>
        <w:t xml:space="preserve">Ob messtechnische Einzelkomponenten oder Systemlösungen, burster beliefert schwerpunktmäßig Anwender im Maschinen- und Anlagenbau, in der Automation, im Automobilbau mit Zulieferindustrie, in </w:t>
      </w:r>
      <w:r w:rsidR="00D474F5">
        <w:t xml:space="preserve">der </w:t>
      </w:r>
      <w:r>
        <w:t>Elektrotechnik, Elektronik- und der Chemiebranche. Das Portfolio umfasst Mess- und Prüfgeräte sowie Standardsensoren für mechanische und elektrische Messgrößen, wie z.B. Kraft-, Druck-, Drehmoment- und Wegsensoren und Milli- bzw. Meg</w:t>
      </w:r>
      <w:r w:rsidR="324D857B">
        <w:t>a</w:t>
      </w:r>
      <w:r>
        <w:t>ohmmeter oder Widerstandsdekaden. Daneben sind individuelle, kundenspezifische OEM-Lösungen möglich, z.B. auch für viele andere Branchen und Zukunftsmärkte wie Medizintechnik</w:t>
      </w:r>
      <w:r w:rsidR="00C927E9">
        <w:t xml:space="preserve">, </w:t>
      </w:r>
      <w:r>
        <w:t>Biotechnologie</w:t>
      </w:r>
      <w:r w:rsidR="00C927E9">
        <w:t xml:space="preserve"> und E-Mobilität</w:t>
      </w:r>
      <w:r>
        <w:t>. Die langjährige Erfahrung im Bau von messtechnischen Geräten und Sensoren garantiert immer optimale Lösungen. Vom Entwicklungs- und Produktionsstandort Deutschland aus gehen Sensoren, Verstärker- und Transmittermodule, Präzisionsmessgeräte und Messsysteme zur Sensorsignalverarbeitung an Kunden in aller Welt.</w:t>
      </w:r>
    </w:p>
    <w:p w14:paraId="741249A4" w14:textId="77777777" w:rsidR="00B03388" w:rsidRDefault="00B03388" w:rsidP="00DD5FC4">
      <w:pPr>
        <w:pStyle w:val="RBSB-Zwischen"/>
      </w:pPr>
    </w:p>
    <w:p w14:paraId="695E7B72" w14:textId="0DCC5CD7" w:rsidR="004F5361" w:rsidRPr="003F4EF2" w:rsidRDefault="00B03388" w:rsidP="00DD5FC4">
      <w:pPr>
        <w:pStyle w:val="RBSB-Zwischen"/>
      </w:pPr>
      <w:r w:rsidRPr="003F4EF2">
        <w:t>Meta-Beschreibung:</w:t>
      </w:r>
    </w:p>
    <w:p w14:paraId="6E3F058B" w14:textId="4FBEC1AC" w:rsidR="00B03388" w:rsidRDefault="003F4EF2" w:rsidP="00DD5FC4">
      <w:pPr>
        <w:pStyle w:val="RBSText"/>
      </w:pPr>
      <w:proofErr w:type="spellStart"/>
      <w:r>
        <w:t>Milliohmmeter</w:t>
      </w:r>
      <w:proofErr w:type="spellEnd"/>
      <w:r>
        <w:t xml:space="preserve"> für High-Speed-Messungen erlauben die Inline-Messung von Übergangswiderständen und Bauteilwiderständen zur Qualitätssicherung</w:t>
      </w:r>
      <w:r w:rsidR="1159F14B">
        <w:t>.</w:t>
      </w:r>
    </w:p>
    <w:p w14:paraId="186A822D" w14:textId="77777777" w:rsidR="00B03388" w:rsidRDefault="00B03388" w:rsidP="00DD5FC4">
      <w:pPr>
        <w:pStyle w:val="RBSText"/>
      </w:pPr>
    </w:p>
    <w:p w14:paraId="695E7B73" w14:textId="1CB7F88C" w:rsidR="004F5361" w:rsidRDefault="006C1218" w:rsidP="70501F8C">
      <w:pPr>
        <w:pStyle w:val="RBSText"/>
      </w:pPr>
      <w:r>
        <w:t xml:space="preserve">Weitere Informationen zum Thema finden Sie unter: </w:t>
      </w:r>
      <w:hyperlink r:id="rId11">
        <w:r w:rsidR="1FC2391B" w:rsidRPr="70501F8C">
          <w:rPr>
            <w:rStyle w:val="Hyperlink"/>
          </w:rPr>
          <w:t>Produkte: burster.de</w:t>
        </w:r>
      </w:hyperlink>
    </w:p>
    <w:p w14:paraId="695E7B74" w14:textId="77777777" w:rsidR="004F5361" w:rsidRDefault="004F5361" w:rsidP="00DD5FC4">
      <w:pPr>
        <w:pStyle w:val="RBSText"/>
      </w:pPr>
    </w:p>
    <w:p w14:paraId="695E7B76" w14:textId="17A4C5F6" w:rsidR="004F5361" w:rsidRDefault="006C1218" w:rsidP="00DD5FC4">
      <w:pPr>
        <w:pStyle w:val="RBSVerwendung"/>
      </w:pPr>
      <w:r>
        <w:lastRenderedPageBreak/>
        <w:br/>
        <w:t xml:space="preserve">Verwendung honorarfrei, Leseranfragen bitte direkt an </w:t>
      </w:r>
      <w:r w:rsidR="003F4EF2">
        <w:t>burster</w:t>
      </w:r>
      <w:r>
        <w:br/>
        <w:t>Text (</w:t>
      </w:r>
      <w:r w:rsidR="003F4EF2">
        <w:t>bur010</w:t>
      </w:r>
      <w:r>
        <w:t xml:space="preserve">) und Bilder im Internet: </w:t>
      </w:r>
      <w:hyperlink r:id="rId12">
        <w:r w:rsidRPr="3E42504A">
          <w:rPr>
            <w:rStyle w:val="Internetlink"/>
          </w:rPr>
          <w:t>http://pool.rbsonline.de</w:t>
        </w:r>
        <w:r>
          <w:br/>
        </w:r>
      </w:hyperlink>
      <w:r>
        <w:t>Anschläge (</w:t>
      </w:r>
      <w:r w:rsidR="003F4EF2">
        <w:t>bur010</w:t>
      </w:r>
      <w:r>
        <w:t xml:space="preserve">): ca. </w:t>
      </w:r>
      <w:r w:rsidR="00DD5FC4">
        <w:t>2.</w:t>
      </w:r>
      <w:r w:rsidR="00C00E58">
        <w:t>1</w:t>
      </w:r>
      <w:r w:rsidR="2472E9CA">
        <w:t>80</w:t>
      </w:r>
    </w:p>
    <w:p w14:paraId="695E7B77" w14:textId="77777777" w:rsidR="004F5361" w:rsidRDefault="004F5361" w:rsidP="00DD5FC4">
      <w:pPr>
        <w:pStyle w:val="RBSVerwendung"/>
      </w:pPr>
    </w:p>
    <w:p w14:paraId="695E7B78" w14:textId="1E057A74" w:rsidR="004F5361" w:rsidRDefault="004F5361" w:rsidP="00DD5FC4">
      <w:pPr>
        <w:pStyle w:val="RBSVerwendung"/>
      </w:pPr>
    </w:p>
    <w:sectPr w:rsidR="004F5361" w:rsidSect="00DB4AC7">
      <w:footerReference w:type="default" r:id="rId13"/>
      <w:pgSz w:w="11906" w:h="16838"/>
      <w:pgMar w:top="794" w:right="1134" w:bottom="1588" w:left="1418" w:header="1418" w:footer="113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E06E1" w14:textId="77777777" w:rsidR="007A46A6" w:rsidRDefault="007A46A6">
      <w:r>
        <w:separator/>
      </w:r>
    </w:p>
  </w:endnote>
  <w:endnote w:type="continuationSeparator" w:id="0">
    <w:p w14:paraId="7F72E0FF" w14:textId="77777777" w:rsidR="007A46A6" w:rsidRDefault="007A46A6">
      <w:r>
        <w:continuationSeparator/>
      </w:r>
    </w:p>
  </w:endnote>
  <w:endnote w:type="continuationNotice" w:id="1">
    <w:p w14:paraId="1541202B" w14:textId="77777777" w:rsidR="007A46A6" w:rsidRDefault="007A4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8A50" w14:textId="27A0576D" w:rsidR="00BE4A8F" w:rsidRDefault="00BE4A8F" w:rsidP="00DD5FC4">
    <w:pPr>
      <w:pStyle w:val="RBSAdressdaten"/>
    </w:pPr>
    <w:r>
      <w:t xml:space="preserve">Seite </w:t>
    </w:r>
    <w:r>
      <w:fldChar w:fldCharType="begin"/>
    </w:r>
    <w:r>
      <w:instrText>PAGE  \* Arabic  \* MERGEFORMAT</w:instrText>
    </w:r>
    <w:r>
      <w:fldChar w:fldCharType="separate"/>
    </w:r>
    <w:r w:rsidR="00F614C6">
      <w:rPr>
        <w:noProof/>
      </w:rPr>
      <w:t>2</w:t>
    </w:r>
    <w:r>
      <w:fldChar w:fldCharType="end"/>
    </w:r>
    <w:r>
      <w:t xml:space="preserve"> von </w:t>
    </w:r>
    <w:fldSimple w:instr="NUMPAGES  \* Arabic  \* MERGEFORMAT">
      <w:r w:rsidR="00F614C6">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B2C96" w14:textId="77777777" w:rsidR="007A46A6" w:rsidRDefault="007A46A6">
      <w:r>
        <w:separator/>
      </w:r>
    </w:p>
  </w:footnote>
  <w:footnote w:type="continuationSeparator" w:id="0">
    <w:p w14:paraId="3633ADF5" w14:textId="77777777" w:rsidR="007A46A6" w:rsidRDefault="007A46A6">
      <w:r>
        <w:continuationSeparator/>
      </w:r>
    </w:p>
  </w:footnote>
  <w:footnote w:type="continuationNotice" w:id="1">
    <w:p w14:paraId="1F89D8C4" w14:textId="77777777" w:rsidR="007A46A6" w:rsidRDefault="007A46A6"/>
  </w:footnote>
</w:footnotes>
</file>

<file path=word/intelligence2.xml><?xml version="1.0" encoding="utf-8"?>
<int2:intelligence xmlns:int2="http://schemas.microsoft.com/office/intelligence/2020/intelligence" xmlns:oel="http://schemas.microsoft.com/office/2019/extlst">
  <int2:observations>
    <int2:textHash int2:hashCode="xXs7+Lai60o8AI" int2:id="IGRpZwuh">
      <int2:state int2:value="Rejected" int2:type="LegacyProofing"/>
    </int2:textHash>
    <int2:textHash int2:hashCode="OQclQbwTYhJytQ" int2:id="4HJER8Jp">
      <int2:state int2:value="Rejected" int2:type="LegacyProofing"/>
    </int2:textHash>
    <int2:textHash int2:hashCode="licZSBV/m0T26B" int2:id="mPobCjWo">
      <int2:state int2:value="Rejected" int2:type="LegacyProofing"/>
    </int2:textHash>
    <int2:textHash int2:hashCode="RL8owVb0cODQrN" int2:id="Laa0glsQ">
      <int2:state int2:value="Rejected" int2:type="LegacyProofing"/>
    </int2:textHash>
    <int2:textHash int2:hashCode="cdL4PFlgSfYESF" int2:id="nmgL8vd4">
      <int2:state int2:value="Rejected" int2:type="LegacyProofing"/>
    </int2:textHash>
    <int2:textHash int2:hashCode="7yi/OU3/zKFZpv" int2:id="QnEKGNgm">
      <int2:state int2:value="Rejected" int2:type="LegacyProofing"/>
    </int2:textHash>
    <int2:textHash int2:hashCode="kIOdltWnamncPF" int2:id="yQExVB5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A0E05"/>
    <w:multiLevelType w:val="multilevel"/>
    <w:tmpl w:val="FE080F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4B63EEA"/>
    <w:multiLevelType w:val="multilevel"/>
    <w:tmpl w:val="AC70C5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641"/>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61"/>
    <w:rsid w:val="00022184"/>
    <w:rsid w:val="0003551C"/>
    <w:rsid w:val="00074A04"/>
    <w:rsid w:val="00075B70"/>
    <w:rsid w:val="00096F80"/>
    <w:rsid w:val="001538C6"/>
    <w:rsid w:val="001867F8"/>
    <w:rsid w:val="001D2ACB"/>
    <w:rsid w:val="001E2C85"/>
    <w:rsid w:val="0022541A"/>
    <w:rsid w:val="0027432B"/>
    <w:rsid w:val="002C0C18"/>
    <w:rsid w:val="00301091"/>
    <w:rsid w:val="00303F75"/>
    <w:rsid w:val="00305FB2"/>
    <w:rsid w:val="00325040"/>
    <w:rsid w:val="00354D79"/>
    <w:rsid w:val="0036443C"/>
    <w:rsid w:val="00381574"/>
    <w:rsid w:val="003A5864"/>
    <w:rsid w:val="003C1126"/>
    <w:rsid w:val="003D0F9D"/>
    <w:rsid w:val="003D1AE5"/>
    <w:rsid w:val="003F4EF2"/>
    <w:rsid w:val="00407ADA"/>
    <w:rsid w:val="00440A1B"/>
    <w:rsid w:val="0046184F"/>
    <w:rsid w:val="00492221"/>
    <w:rsid w:val="00494C89"/>
    <w:rsid w:val="004D325B"/>
    <w:rsid w:val="004D38CB"/>
    <w:rsid w:val="004F5361"/>
    <w:rsid w:val="00525697"/>
    <w:rsid w:val="005278B1"/>
    <w:rsid w:val="00573D46"/>
    <w:rsid w:val="00587889"/>
    <w:rsid w:val="005A36C0"/>
    <w:rsid w:val="006249AC"/>
    <w:rsid w:val="00646F79"/>
    <w:rsid w:val="00650206"/>
    <w:rsid w:val="006C1218"/>
    <w:rsid w:val="006C19BB"/>
    <w:rsid w:val="006C7916"/>
    <w:rsid w:val="006F7368"/>
    <w:rsid w:val="007648D5"/>
    <w:rsid w:val="007A46A6"/>
    <w:rsid w:val="007B7648"/>
    <w:rsid w:val="007F3912"/>
    <w:rsid w:val="00811D38"/>
    <w:rsid w:val="008550FE"/>
    <w:rsid w:val="0087281B"/>
    <w:rsid w:val="008834C6"/>
    <w:rsid w:val="008A6909"/>
    <w:rsid w:val="009172A4"/>
    <w:rsid w:val="009400D3"/>
    <w:rsid w:val="00942E1B"/>
    <w:rsid w:val="009913AF"/>
    <w:rsid w:val="00994006"/>
    <w:rsid w:val="009A701D"/>
    <w:rsid w:val="009C3484"/>
    <w:rsid w:val="009D5772"/>
    <w:rsid w:val="009D5CEF"/>
    <w:rsid w:val="00A53A98"/>
    <w:rsid w:val="00A5736C"/>
    <w:rsid w:val="00A76190"/>
    <w:rsid w:val="00A77821"/>
    <w:rsid w:val="00AA5F26"/>
    <w:rsid w:val="00AB7FD6"/>
    <w:rsid w:val="00AC38EB"/>
    <w:rsid w:val="00AE4092"/>
    <w:rsid w:val="00B03388"/>
    <w:rsid w:val="00B047E4"/>
    <w:rsid w:val="00B23664"/>
    <w:rsid w:val="00B3113E"/>
    <w:rsid w:val="00B34466"/>
    <w:rsid w:val="00B51F56"/>
    <w:rsid w:val="00B81A3C"/>
    <w:rsid w:val="00BB7D55"/>
    <w:rsid w:val="00BC2E3B"/>
    <w:rsid w:val="00BD5408"/>
    <w:rsid w:val="00BE4A8F"/>
    <w:rsid w:val="00C00E58"/>
    <w:rsid w:val="00C201D0"/>
    <w:rsid w:val="00C75C31"/>
    <w:rsid w:val="00C927E9"/>
    <w:rsid w:val="00CA2DF2"/>
    <w:rsid w:val="00CB0F07"/>
    <w:rsid w:val="00CF0877"/>
    <w:rsid w:val="00CF3910"/>
    <w:rsid w:val="00CF4630"/>
    <w:rsid w:val="00D26847"/>
    <w:rsid w:val="00D474F5"/>
    <w:rsid w:val="00D50F71"/>
    <w:rsid w:val="00D601CE"/>
    <w:rsid w:val="00D9309B"/>
    <w:rsid w:val="00DA5DEE"/>
    <w:rsid w:val="00DB4AC7"/>
    <w:rsid w:val="00DB6FE8"/>
    <w:rsid w:val="00DC28EA"/>
    <w:rsid w:val="00DD313E"/>
    <w:rsid w:val="00DD5FC4"/>
    <w:rsid w:val="00E17734"/>
    <w:rsid w:val="00E343B8"/>
    <w:rsid w:val="00E71145"/>
    <w:rsid w:val="00E84A64"/>
    <w:rsid w:val="00F02BA0"/>
    <w:rsid w:val="00F500A6"/>
    <w:rsid w:val="00F54F4B"/>
    <w:rsid w:val="00F614C6"/>
    <w:rsid w:val="00F66820"/>
    <w:rsid w:val="00F976FC"/>
    <w:rsid w:val="00FD7715"/>
    <w:rsid w:val="0237D358"/>
    <w:rsid w:val="038C3BE3"/>
    <w:rsid w:val="04B287AA"/>
    <w:rsid w:val="05421B94"/>
    <w:rsid w:val="06983C7A"/>
    <w:rsid w:val="06F7A138"/>
    <w:rsid w:val="0720CE56"/>
    <w:rsid w:val="0900AC1A"/>
    <w:rsid w:val="09130EFE"/>
    <w:rsid w:val="09785AA9"/>
    <w:rsid w:val="0992098A"/>
    <w:rsid w:val="0A31E204"/>
    <w:rsid w:val="0A679C9A"/>
    <w:rsid w:val="0AAEDF5F"/>
    <w:rsid w:val="0B2DD9EB"/>
    <w:rsid w:val="0CEC8C44"/>
    <w:rsid w:val="0D01618E"/>
    <w:rsid w:val="0F76B3AB"/>
    <w:rsid w:val="0F80903D"/>
    <w:rsid w:val="101D429A"/>
    <w:rsid w:val="1159F14B"/>
    <w:rsid w:val="11F4C399"/>
    <w:rsid w:val="140585CC"/>
    <w:rsid w:val="151B62E3"/>
    <w:rsid w:val="15BC6E67"/>
    <w:rsid w:val="15CCCD59"/>
    <w:rsid w:val="16631AF9"/>
    <w:rsid w:val="17689DBA"/>
    <w:rsid w:val="19046E1B"/>
    <w:rsid w:val="19BD154A"/>
    <w:rsid w:val="1A1B2A97"/>
    <w:rsid w:val="1A93D9C7"/>
    <w:rsid w:val="1AA03E7C"/>
    <w:rsid w:val="1B13FFFD"/>
    <w:rsid w:val="1D1D49D4"/>
    <w:rsid w:val="1E29F5CA"/>
    <w:rsid w:val="1EA1E8B0"/>
    <w:rsid w:val="1EE3F826"/>
    <w:rsid w:val="1FC2391B"/>
    <w:rsid w:val="1FD22E39"/>
    <w:rsid w:val="21C6D590"/>
    <w:rsid w:val="21DE3F79"/>
    <w:rsid w:val="222E2702"/>
    <w:rsid w:val="22C7ACA4"/>
    <w:rsid w:val="22F3B741"/>
    <w:rsid w:val="2472E9CA"/>
    <w:rsid w:val="2C029F27"/>
    <w:rsid w:val="2E7FF37C"/>
    <w:rsid w:val="2F200C45"/>
    <w:rsid w:val="2F377C7D"/>
    <w:rsid w:val="3031573C"/>
    <w:rsid w:val="30401153"/>
    <w:rsid w:val="3238A3A1"/>
    <w:rsid w:val="324D857B"/>
    <w:rsid w:val="332EC773"/>
    <w:rsid w:val="344C09B5"/>
    <w:rsid w:val="38CCC5E4"/>
    <w:rsid w:val="397D0954"/>
    <w:rsid w:val="3B7D9957"/>
    <w:rsid w:val="3C9E4F58"/>
    <w:rsid w:val="3CEDE2E7"/>
    <w:rsid w:val="3E235597"/>
    <w:rsid w:val="3E42504A"/>
    <w:rsid w:val="40012F90"/>
    <w:rsid w:val="4027D28C"/>
    <w:rsid w:val="406AC0D3"/>
    <w:rsid w:val="40C276CB"/>
    <w:rsid w:val="41788AFE"/>
    <w:rsid w:val="41F4962F"/>
    <w:rsid w:val="43C45653"/>
    <w:rsid w:val="443C3D3C"/>
    <w:rsid w:val="4565003A"/>
    <w:rsid w:val="47412522"/>
    <w:rsid w:val="4787A8E7"/>
    <w:rsid w:val="4A9D2316"/>
    <w:rsid w:val="4AEBAFB3"/>
    <w:rsid w:val="4B728A7B"/>
    <w:rsid w:val="4BA4AFF9"/>
    <w:rsid w:val="4E18B513"/>
    <w:rsid w:val="519AE504"/>
    <w:rsid w:val="52798F8D"/>
    <w:rsid w:val="537207D5"/>
    <w:rsid w:val="53963ABF"/>
    <w:rsid w:val="553C79C3"/>
    <w:rsid w:val="570F1960"/>
    <w:rsid w:val="581A8E26"/>
    <w:rsid w:val="59549613"/>
    <w:rsid w:val="59AE1792"/>
    <w:rsid w:val="5B245637"/>
    <w:rsid w:val="5B88FED4"/>
    <w:rsid w:val="5BD4AAB8"/>
    <w:rsid w:val="5D8BBA51"/>
    <w:rsid w:val="5ED3DDE2"/>
    <w:rsid w:val="5FF7C75A"/>
    <w:rsid w:val="61700432"/>
    <w:rsid w:val="62A01DF5"/>
    <w:rsid w:val="635DF9C1"/>
    <w:rsid w:val="63843747"/>
    <w:rsid w:val="647CC61E"/>
    <w:rsid w:val="655F9838"/>
    <w:rsid w:val="66E7B5AD"/>
    <w:rsid w:val="672C85D4"/>
    <w:rsid w:val="686781C6"/>
    <w:rsid w:val="69BF6684"/>
    <w:rsid w:val="6A63D9A5"/>
    <w:rsid w:val="6B262B2A"/>
    <w:rsid w:val="6C35F535"/>
    <w:rsid w:val="6CC1FB8B"/>
    <w:rsid w:val="6D991B14"/>
    <w:rsid w:val="6E7CBA66"/>
    <w:rsid w:val="6E7E50FF"/>
    <w:rsid w:val="6F0DB295"/>
    <w:rsid w:val="6F2BEE12"/>
    <w:rsid w:val="70501F8C"/>
    <w:rsid w:val="710B14B1"/>
    <w:rsid w:val="71A989AF"/>
    <w:rsid w:val="71D63495"/>
    <w:rsid w:val="734D796C"/>
    <w:rsid w:val="7373BF64"/>
    <w:rsid w:val="73797542"/>
    <w:rsid w:val="73E0EAC6"/>
    <w:rsid w:val="7560D047"/>
    <w:rsid w:val="77D827D8"/>
    <w:rsid w:val="78E158DF"/>
    <w:rsid w:val="7A23AC82"/>
    <w:rsid w:val="7BB749DD"/>
    <w:rsid w:val="7DAD5136"/>
    <w:rsid w:val="7DD7C16B"/>
    <w:rsid w:val="7DEC675B"/>
    <w:rsid w:val="7E4B76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E7B40"/>
  <w15:docId w15:val="{5EAE0DE0-2911-474B-83F9-33892F64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qFormat/>
    <w:rPr>
      <w:color w:val="000080"/>
      <w:u w:val="single"/>
    </w:rPr>
  </w:style>
  <w:style w:type="character" w:customStyle="1" w:styleId="Zeilennummerierung">
    <w:name w:val="Zeilennummerierung"/>
  </w:style>
  <w:style w:type="character" w:customStyle="1" w:styleId="Nummerierungszeichen">
    <w:name w:val="Nummerierungszeichen"/>
    <w:qFormat/>
  </w:style>
  <w:style w:type="character" w:customStyle="1" w:styleId="Internetverknpfung">
    <w:name w:val="Internetverknüpfung"/>
    <w:rPr>
      <w:color w:val="000080"/>
      <w:u w:val="single"/>
    </w:rPr>
  </w:style>
  <w:style w:type="character" w:styleId="Zeilennummer">
    <w:name w:val="line number"/>
    <w:basedOn w:val="Absatz-Standardschriftart"/>
    <w:uiPriority w:val="99"/>
    <w:semiHidden/>
    <w:unhideWhenUsed/>
    <w:qFormat/>
    <w:rsid w:val="00D2007B"/>
  </w:style>
  <w:style w:type="character" w:styleId="Buchtitel">
    <w:name w:val="Book Title"/>
    <w:basedOn w:val="Absatz-Standardschriftart"/>
    <w:uiPriority w:val="33"/>
    <w:qFormat/>
    <w:rsid w:val="00D2007B"/>
    <w:rPr>
      <w:b/>
      <w:bCs/>
      <w:i/>
      <w:iCs/>
      <w:spacing w:val="5"/>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Umschlagadresse">
    <w:name w:val="envelope address"/>
    <w:basedOn w:val="Standard"/>
    <w:qFormat/>
    <w:pPr>
      <w:suppressLineNumbers/>
      <w:spacing w:after="60"/>
    </w:pPr>
  </w:style>
  <w:style w:type="paragraph" w:styleId="Anrede">
    <w:name w:val="Salutation"/>
    <w:basedOn w:val="Standard"/>
    <w:pPr>
      <w:suppressLineNumbers/>
    </w:pPr>
  </w:style>
  <w:style w:type="paragraph" w:customStyle="1" w:styleId="RBSText">
    <w:name w:val="RBS_Text"/>
    <w:autoRedefine/>
    <w:qFormat/>
    <w:rsid w:val="00DD5FC4"/>
    <w:pPr>
      <w:tabs>
        <w:tab w:val="left" w:pos="3686"/>
        <w:tab w:val="right" w:pos="9072"/>
        <w:tab w:val="right" w:pos="9299"/>
      </w:tabs>
      <w:spacing w:after="198" w:line="360" w:lineRule="auto"/>
      <w:jc w:val="both"/>
    </w:pPr>
    <w:rPr>
      <w:rFonts w:ascii="Times New Roman" w:hAnsi="Times New Roman"/>
      <w:sz w:val="24"/>
    </w:rPr>
  </w:style>
  <w:style w:type="paragraph" w:customStyle="1" w:styleId="RBSAdressdaten">
    <w:name w:val="RBS_Adressdaten"/>
    <w:basedOn w:val="RBSText"/>
    <w:qFormat/>
    <w:pPr>
      <w:keepLines/>
      <w:widowControl w:val="0"/>
      <w:spacing w:after="0" w:line="240" w:lineRule="auto"/>
      <w:jc w:val="left"/>
    </w:pPr>
    <w:rPr>
      <w:sz w:val="20"/>
    </w:rPr>
  </w:style>
  <w:style w:type="paragraph" w:customStyle="1" w:styleId="RBSB-Zwischen">
    <w:name w:val="RBS_ÜB-Zwischen"/>
    <w:basedOn w:val="RBSText"/>
    <w:next w:val="RBSText"/>
    <w:autoRedefine/>
    <w:qFormat/>
    <w:rsid w:val="003F4EF2"/>
    <w:pPr>
      <w:keepNext/>
      <w:spacing w:after="0"/>
      <w:jc w:val="left"/>
    </w:pPr>
    <w:rPr>
      <w:b/>
    </w:rPr>
  </w:style>
  <w:style w:type="paragraph" w:customStyle="1" w:styleId="RBSB">
    <w:name w:val="RBS_ÜB"/>
    <w:basedOn w:val="RBSText"/>
    <w:next w:val="RBSText"/>
    <w:qFormat/>
    <w:pPr>
      <w:keepNext/>
      <w:spacing w:before="113" w:after="0"/>
      <w:jc w:val="left"/>
    </w:pPr>
    <w:rPr>
      <w:b/>
      <w:sz w:val="36"/>
    </w:rPr>
  </w:style>
  <w:style w:type="paragraph" w:customStyle="1" w:styleId="RBSEinleitung">
    <w:name w:val="RBS_Einleitung"/>
    <w:basedOn w:val="RBSText"/>
    <w:qFormat/>
    <w:rPr>
      <w:i/>
    </w:rPr>
  </w:style>
  <w:style w:type="paragraph" w:customStyle="1" w:styleId="RBSBRedaktionsschluss">
    <w:name w:val="RBS_ÜB_Redaktionsschluss"/>
    <w:basedOn w:val="RBSAdressdaten"/>
    <w:qFormat/>
    <w:rPr>
      <w:b/>
      <w:color w:val="3333FF"/>
      <w:sz w:val="24"/>
      <w:highlight w:val="yellow"/>
    </w:rPr>
  </w:style>
  <w:style w:type="paragraph" w:customStyle="1" w:styleId="RBSMX-Klausel">
    <w:name w:val="RBS_MX-Klausel"/>
    <w:basedOn w:val="RBSAdressdaten"/>
    <w:qFormat/>
    <w:rPr>
      <w:color w:val="FF3333"/>
    </w:rPr>
  </w:style>
  <w:style w:type="paragraph" w:customStyle="1" w:styleId="RBSB-Kurzfassung">
    <w:name w:val="RBS_ÜB-Kurzfassung"/>
    <w:basedOn w:val="RBSB-Zwischen"/>
    <w:next w:val="RBSKurzfassung"/>
    <w:qFormat/>
    <w:pPr>
      <w:spacing w:before="198" w:after="142"/>
      <w:ind w:left="567"/>
    </w:pPr>
    <w:rPr>
      <w:sz w:val="20"/>
    </w:rPr>
  </w:style>
  <w:style w:type="paragraph" w:customStyle="1" w:styleId="RBSKurzfassung">
    <w:name w:val="RBS_Kurzfassung"/>
    <w:basedOn w:val="RBSText"/>
    <w:qFormat/>
    <w:pPr>
      <w:ind w:left="567"/>
    </w:pPr>
    <w:rPr>
      <w:sz w:val="22"/>
    </w:rPr>
  </w:style>
  <w:style w:type="paragraph" w:customStyle="1" w:styleId="Kopf-undFuzeile">
    <w:name w:val="Kopf- und Fußzeile"/>
    <w:basedOn w:val="Standard"/>
    <w:qFormat/>
  </w:style>
  <w:style w:type="paragraph" w:styleId="Kopfzeile">
    <w:name w:val="header"/>
    <w:basedOn w:val="Standard"/>
    <w:pPr>
      <w:tabs>
        <w:tab w:val="center" w:pos="4819"/>
        <w:tab w:val="right" w:pos="9638"/>
      </w:tabs>
    </w:pPr>
  </w:style>
  <w:style w:type="paragraph" w:customStyle="1" w:styleId="RBSKopfzeile">
    <w:name w:val="RBS_Kopfzeile"/>
    <w:basedOn w:val="RBSText"/>
    <w:qFormat/>
    <w:pPr>
      <w:tabs>
        <w:tab w:val="clear" w:pos="3686"/>
        <w:tab w:val="center" w:pos="3685"/>
        <w:tab w:val="center" w:pos="6803"/>
        <w:tab w:val="right" w:pos="9241"/>
      </w:tabs>
      <w:jc w:val="left"/>
    </w:pPr>
    <w:rPr>
      <w:sz w:val="20"/>
    </w:rPr>
  </w:style>
  <w:style w:type="paragraph" w:styleId="Fuzeile">
    <w:name w:val="footer"/>
    <w:basedOn w:val="Standard"/>
  </w:style>
  <w:style w:type="paragraph" w:customStyle="1" w:styleId="RBSFuzeile">
    <w:name w:val="RBS_Fußzeile"/>
    <w:basedOn w:val="RBSText"/>
    <w:qFormat/>
    <w:pPr>
      <w:jc w:val="left"/>
    </w:pPr>
    <w:rPr>
      <w:sz w:val="16"/>
    </w:rPr>
  </w:style>
  <w:style w:type="paragraph" w:customStyle="1" w:styleId="RBSVerwendung">
    <w:name w:val="RBS_Verwendung"/>
    <w:basedOn w:val="RBSAdressdaten"/>
    <w:qFormat/>
  </w:style>
  <w:style w:type="paragraph" w:customStyle="1" w:styleId="RBSBU">
    <w:name w:val="RBS_BU"/>
    <w:basedOn w:val="RBSText"/>
    <w:qFormat/>
    <w:pPr>
      <w:spacing w:line="340" w:lineRule="atLeast"/>
      <w:ind w:left="1134" w:hanging="1134"/>
      <w:jc w:val="left"/>
    </w:pPr>
  </w:style>
  <w:style w:type="paragraph" w:customStyle="1" w:styleId="RBSAutoren">
    <w:name w:val="RBS_Autoren"/>
    <w:basedOn w:val="RBSBU"/>
    <w:qFormat/>
  </w:style>
  <w:style w:type="paragraph" w:customStyle="1" w:styleId="RBSBUDisclaimer">
    <w:name w:val="RBS_BU_Disclaimer"/>
    <w:basedOn w:val="RBSBU"/>
    <w:qFormat/>
    <w:rPr>
      <w:highlight w:val="yellow"/>
    </w:rPr>
  </w:style>
  <w:style w:type="character" w:styleId="Platzhaltertext">
    <w:name w:val="Placeholder Text"/>
    <w:basedOn w:val="Absatz-Standardschriftart"/>
    <w:uiPriority w:val="99"/>
    <w:semiHidden/>
    <w:rsid w:val="00A5736C"/>
    <w:rPr>
      <w:color w:val="808080"/>
    </w:rPr>
  </w:style>
  <w:style w:type="paragraph" w:styleId="berarbeitung">
    <w:name w:val="Revision"/>
    <w:hidden/>
    <w:uiPriority w:val="99"/>
    <w:semiHidden/>
    <w:rsid w:val="006C7916"/>
    <w:pPr>
      <w:suppressAutoHyphens w:val="0"/>
    </w:pPr>
    <w:rPr>
      <w:rFonts w:cs="Mangal"/>
      <w:color w:val="00000A"/>
      <w:sz w:val="24"/>
      <w:szCs w:val="21"/>
    </w:rPr>
  </w:style>
  <w:style w:type="character" w:styleId="Kommentarzeichen">
    <w:name w:val="annotation reference"/>
    <w:basedOn w:val="Absatz-Standardschriftart"/>
    <w:uiPriority w:val="99"/>
    <w:semiHidden/>
    <w:unhideWhenUsed/>
    <w:rsid w:val="00354D79"/>
    <w:rPr>
      <w:sz w:val="16"/>
      <w:szCs w:val="16"/>
    </w:rPr>
  </w:style>
  <w:style w:type="paragraph" w:styleId="Kommentartext">
    <w:name w:val="annotation text"/>
    <w:basedOn w:val="Standard"/>
    <w:link w:val="KommentartextZchn"/>
    <w:uiPriority w:val="99"/>
    <w:unhideWhenUsed/>
    <w:rsid w:val="00354D79"/>
    <w:rPr>
      <w:rFonts w:cs="Mangal"/>
      <w:sz w:val="20"/>
      <w:szCs w:val="18"/>
    </w:rPr>
  </w:style>
  <w:style w:type="character" w:customStyle="1" w:styleId="KommentartextZchn">
    <w:name w:val="Kommentartext Zchn"/>
    <w:basedOn w:val="Absatz-Standardschriftart"/>
    <w:link w:val="Kommentartext"/>
    <w:uiPriority w:val="99"/>
    <w:rsid w:val="00354D79"/>
    <w:rPr>
      <w:rFonts w:cs="Mangal"/>
      <w:color w:val="00000A"/>
      <w:szCs w:val="18"/>
    </w:rPr>
  </w:style>
  <w:style w:type="paragraph" w:styleId="Kommentarthema">
    <w:name w:val="annotation subject"/>
    <w:basedOn w:val="Kommentartext"/>
    <w:next w:val="Kommentartext"/>
    <w:link w:val="KommentarthemaZchn"/>
    <w:uiPriority w:val="99"/>
    <w:semiHidden/>
    <w:unhideWhenUsed/>
    <w:rsid w:val="00354D79"/>
    <w:rPr>
      <w:b/>
      <w:bCs/>
    </w:rPr>
  </w:style>
  <w:style w:type="character" w:customStyle="1" w:styleId="KommentarthemaZchn">
    <w:name w:val="Kommentarthema Zchn"/>
    <w:basedOn w:val="KommentartextZchn"/>
    <w:link w:val="Kommentarthema"/>
    <w:uiPriority w:val="99"/>
    <w:semiHidden/>
    <w:rsid w:val="00354D79"/>
    <w:rPr>
      <w:rFonts w:cs="Mangal"/>
      <w:b/>
      <w:bCs/>
      <w:color w:val="00000A"/>
      <w:szCs w:val="18"/>
    </w:rPr>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rsid w:val="00407ADA"/>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407ADA"/>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ol.rbsonline.de/"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rster.de/de/produkte/p/detail/resistomatr-231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2022-06-03T00:00:00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E86FC8F8CF4348863FD80DFF5F2FEB" ma:contentTypeVersion="18" ma:contentTypeDescription="Ein neues Dokument erstellen." ma:contentTypeScope="" ma:versionID="8261078bf5a484d564dfec6c2a2e27e6">
  <xsd:schema xmlns:xsd="http://www.w3.org/2001/XMLSchema" xmlns:xs="http://www.w3.org/2001/XMLSchema" xmlns:p="http://schemas.microsoft.com/office/2006/metadata/properties" xmlns:ns2="d368a272-ec83-4ddb-8f55-9f287aa290cd" xmlns:ns3="dc4ba943-caca-4913-8026-2c7b45051665" targetNamespace="http://schemas.microsoft.com/office/2006/metadata/properties" ma:root="true" ma:fieldsID="eb07dffd3926b0fc652f5bbb93b8b2b2" ns2:_="" ns3:_="">
    <xsd:import namespace="d368a272-ec83-4ddb-8f55-9f287aa290cd"/>
    <xsd:import namespace="dc4ba943-caca-4913-8026-2c7b450516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8a272-ec83-4ddb-8f55-9f287aa29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tatus Unterschrift" ma:internalName="Status_x0020_Unterschrift">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107c67dc-43ed-41af-949f-959aa99f513a" ma:termSetId="09814cd3-568e-fe90-9814-8d621ff8fb84" ma:anchorId="fba54fb3-c3e1-fe81-a776-ca4b69148c4d" ma:open="true" ma:isKeyword="false">
      <xsd:complexType>
        <xsd:sequence>
          <xsd:element ref="pc:Terms" minOccurs="0" maxOccurs="1"/>
        </xsd:sequence>
      </xsd:complexType>
    </xsd:element>
    <xsd:element name="Link" ma:index="25" nillable="true" ma:displayName="Link" ma:description="a"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4ba943-caca-4913-8026-2c7b45051665"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c37758fc-b119-4601-a3ab-99b97cebfa0e}" ma:internalName="TaxCatchAll" ma:showField="CatchAllData" ma:web="dc4ba943-caca-4913-8026-2c7b450516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368a272-ec83-4ddb-8f55-9f287aa290cd" xsi:nil="true"/>
    <TaxCatchAll xmlns="dc4ba943-caca-4913-8026-2c7b45051665" xsi:nil="true"/>
    <lcf76f155ced4ddcb4097134ff3c332f xmlns="d368a272-ec83-4ddb-8f55-9f287aa290cd">
      <Terms xmlns="http://schemas.microsoft.com/office/infopath/2007/PartnerControls"/>
    </lcf76f155ced4ddcb4097134ff3c332f>
    <Link xmlns="d368a272-ec83-4ddb-8f55-9f287aa290cd">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A50B4D-EF2E-4216-9494-2B803E65D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8a272-ec83-4ddb-8f55-9f287aa290cd"/>
    <ds:schemaRef ds:uri="dc4ba943-caca-4913-8026-2c7b45051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7852E-57DF-43FB-AD79-93EAC48C49E8}">
  <ds:schemaRefs>
    <ds:schemaRef ds:uri="http://schemas.microsoft.com/office/2006/metadata/properties"/>
    <ds:schemaRef ds:uri="http://schemas.microsoft.com/office/infopath/2007/PartnerControls"/>
    <ds:schemaRef ds:uri="d368a272-ec83-4ddb-8f55-9f287aa290cd"/>
    <ds:schemaRef ds:uri="dc4ba943-caca-4913-8026-2c7b45051665"/>
  </ds:schemaRefs>
</ds:datastoreItem>
</file>

<file path=customXml/itemProps4.xml><?xml version="1.0" encoding="utf-8"?>
<ds:datastoreItem xmlns:ds="http://schemas.openxmlformats.org/officeDocument/2006/customXml" ds:itemID="{8138EDEA-C2AB-44AD-9EBB-41417F82D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3670</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Bodemer, Matthias</dc:creator>
  <dc:description/>
  <cp:lastModifiedBy>Schäfer, Mario</cp:lastModifiedBy>
  <cp:revision>28</cp:revision>
  <dcterms:created xsi:type="dcterms:W3CDTF">2023-02-22T09:40:00Z</dcterms:created>
  <dcterms:modified xsi:type="dcterms:W3CDTF">2023-03-03T07:38:00Z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0x01010044E86FC8F8CF4348863FD80DFF5F2FEB</vt:lpwstr>
  </property>
  <property fmtid="{D5CDD505-2E9C-101B-9397-08002B2CF9AE}" pid="3" name="MediaServiceImageTags">
    <vt:lpwstr/>
  </property>
</Properties>
</file>